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C2A8F" w:rsidRDefault="008065E7" w:rsidP="00FC2A8F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caps/>
          <w:kern w:val="2"/>
          <w:sz w:val="24"/>
          <w:szCs w:val="24"/>
          <w:lang w:eastAsia="pt-BR"/>
        </w:rPr>
      </w:pPr>
      <w:r w:rsidRPr="008065E7">
        <w:rPr>
          <w:rFonts w:ascii="Arial" w:eastAsia="Calibri" w:hAnsi="Arial" w:cs="Arial"/>
          <w:b/>
          <w:bCs/>
          <w:caps/>
          <w:noProof/>
          <w:kern w:val="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9B38E" wp14:editId="3EAA1997">
                <wp:simplePos x="0" y="0"/>
                <wp:positionH relativeFrom="column">
                  <wp:posOffset>-160324</wp:posOffset>
                </wp:positionH>
                <wp:positionV relativeFrom="paragraph">
                  <wp:posOffset>56902</wp:posOffset>
                </wp:positionV>
                <wp:extent cx="9175806" cy="477078"/>
                <wp:effectExtent l="0" t="0" r="25400" b="18415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806" cy="4770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065E7" w:rsidRDefault="000A7020" w:rsidP="007C066A">
                            <w:pPr>
                              <w:pStyle w:val="PargrafodaLista"/>
                              <w:spacing w:before="0"/>
                              <w:ind w:left="0" w:firstLine="0"/>
                            </w:pP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Este </w:t>
                            </w:r>
                            <w:r w:rsidR="00034B6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ANEXO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="008065E7" w:rsidRPr="00D364D3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tem o objetivo de auxiliar a entidade propo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nente na </w:t>
                            </w:r>
                            <w:r w:rsidR="00370C0A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verificação da conformidade d</w:t>
                            </w:r>
                            <w:r w:rsidR="00B8127A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os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="00370C0A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orçamentos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="00941882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apresentados na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 Proposta</w:t>
                            </w:r>
                            <w:r w:rsidR="00370C0A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12.6pt;margin-top:4.5pt;width:722.5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" fillcolor="window" strokeweight=".5pt">
                <v:textbox>
                  <w:txbxContent>
                    <w:p w:rsidR="008065E7" w:rsidRDefault="000A7020" w:rsidP="007C066A">
                      <w:pPr>
                        <w:pStyle w:val="PargrafodaLista"/>
                        <w:spacing w:before="0"/>
                        <w:ind w:left="0" w:firstLine="0"/>
                      </w:pP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Este </w:t>
                      </w:r>
                      <w:r w:rsidR="00034B6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ANEXO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 </w:t>
                      </w:r>
                      <w:r w:rsidR="008065E7" w:rsidRPr="00D364D3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tem o objetivo de auxiliar a entidade propo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nente na </w:t>
                      </w:r>
                      <w:r w:rsidR="00370C0A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verificação da conformidade d</w:t>
                      </w:r>
                      <w:r w:rsidR="00B8127A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os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 </w:t>
                      </w:r>
                      <w:r w:rsidR="00370C0A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orçamentos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 </w:t>
                      </w:r>
                      <w:r w:rsidR="00941882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apresentados na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 Proposta</w:t>
                      </w:r>
                      <w:r w:rsidR="00370C0A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8065E7" w:rsidRDefault="008065E7" w:rsidP="00FC2A8F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caps/>
          <w:kern w:val="2"/>
          <w:sz w:val="24"/>
          <w:szCs w:val="24"/>
          <w:lang w:eastAsia="pt-BR"/>
        </w:rPr>
      </w:pPr>
    </w:p>
    <w:p w:rsidR="008065E7" w:rsidRDefault="008065E7" w:rsidP="00FC2A8F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caps/>
          <w:kern w:val="2"/>
          <w:sz w:val="24"/>
          <w:szCs w:val="24"/>
          <w:lang w:eastAsia="pt-BR"/>
        </w:rPr>
      </w:pPr>
    </w:p>
    <w:p w:rsidR="008065E7" w:rsidRDefault="008065E7" w:rsidP="00FC2A8F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caps/>
          <w:kern w:val="2"/>
          <w:sz w:val="24"/>
          <w:szCs w:val="24"/>
          <w:lang w:eastAsia="pt-BR"/>
        </w:rPr>
      </w:pPr>
    </w:p>
    <w:p w:rsidR="00E30129" w:rsidRDefault="00E30129"/>
    <w:tbl>
      <w:tblPr>
        <w:tblStyle w:val="Tabelacomgrade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5387"/>
        <w:gridCol w:w="1417"/>
        <w:gridCol w:w="1418"/>
        <w:gridCol w:w="1417"/>
        <w:gridCol w:w="2835"/>
      </w:tblGrid>
      <w:tr w:rsidR="006D50BF" w:rsidRPr="006D50BF" w:rsidTr="004E457C">
        <w:trPr>
          <w:trHeight w:val="318"/>
        </w:trPr>
        <w:tc>
          <w:tcPr>
            <w:tcW w:w="14884" w:type="dxa"/>
            <w:gridSpan w:val="6"/>
            <w:shd w:val="clear" w:color="auto" w:fill="DBE5F1" w:themeFill="accent1" w:themeFillTint="33"/>
            <w:vAlign w:val="center"/>
          </w:tcPr>
          <w:p w:rsidR="006D50BF" w:rsidRPr="006D50BF" w:rsidRDefault="006D50BF" w:rsidP="006D50BF">
            <w:pPr>
              <w:jc w:val="center"/>
              <w:rPr>
                <w:rFonts w:ascii="Arial" w:hAnsi="Arial" w:cs="Arial"/>
                <w:b/>
              </w:rPr>
            </w:pPr>
            <w:r w:rsidRPr="006D50BF">
              <w:rPr>
                <w:rFonts w:ascii="Arial" w:hAnsi="Arial" w:cs="Arial"/>
                <w:b/>
              </w:rPr>
              <w:t>TABELA RESUMO – ORÇAMENTOS APRESENTADOS</w:t>
            </w:r>
          </w:p>
        </w:tc>
      </w:tr>
      <w:tr w:rsidR="00E30129" w:rsidRPr="0059191A" w:rsidTr="006D50BF">
        <w:trPr>
          <w:trHeight w:val="318"/>
        </w:trPr>
        <w:tc>
          <w:tcPr>
            <w:tcW w:w="2410" w:type="dxa"/>
            <w:shd w:val="clear" w:color="auto" w:fill="DBE5F1" w:themeFill="accent1" w:themeFillTint="33"/>
            <w:vAlign w:val="center"/>
          </w:tcPr>
          <w:p w:rsidR="00E30129" w:rsidRPr="00D85930" w:rsidRDefault="00E30129" w:rsidP="00E30129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Item</w:t>
            </w:r>
            <w:r w:rsidR="006D50BF">
              <w:rPr>
                <w:rFonts w:ascii="Arial" w:eastAsia="Times New Roman" w:hAnsi="Arial" w:cs="Arial"/>
                <w:lang w:eastAsia="pt-BR"/>
              </w:rPr>
              <w:t>/Especificação</w:t>
            </w:r>
          </w:p>
        </w:tc>
        <w:tc>
          <w:tcPr>
            <w:tcW w:w="5387" w:type="dxa"/>
            <w:shd w:val="clear" w:color="auto" w:fill="DBE5F1" w:themeFill="accent1" w:themeFillTint="33"/>
            <w:vAlign w:val="center"/>
          </w:tcPr>
          <w:p w:rsidR="00E30129" w:rsidRPr="0059191A" w:rsidRDefault="00E30129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</w:rPr>
            </w:pPr>
            <w:r w:rsidRPr="0059191A">
              <w:rPr>
                <w:rFonts w:ascii="Arial" w:eastAsia="MS ??" w:hAnsi="Arial" w:cs="Arial"/>
              </w:rPr>
              <w:t xml:space="preserve">Fornecedor </w:t>
            </w:r>
            <w:r>
              <w:rPr>
                <w:rFonts w:ascii="Arial" w:eastAsia="MS ??" w:hAnsi="Arial" w:cs="Arial"/>
              </w:rPr>
              <w:t>–</w:t>
            </w:r>
            <w:r w:rsidRPr="0059191A">
              <w:rPr>
                <w:rFonts w:ascii="Arial" w:eastAsia="MS ??" w:hAnsi="Arial" w:cs="Arial"/>
              </w:rPr>
              <w:t xml:space="preserve"> CNPJ</w:t>
            </w:r>
            <w:r>
              <w:rPr>
                <w:rFonts w:ascii="Arial" w:eastAsia="MS ??" w:hAnsi="Arial" w:cs="Arial"/>
              </w:rPr>
              <w:t>/CPF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E30129" w:rsidRPr="0059191A" w:rsidRDefault="006D50BF" w:rsidP="009418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E30129" w:rsidRPr="0059191A" w:rsidRDefault="006D50BF" w:rsidP="009418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Emissão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E30129" w:rsidRPr="0059191A" w:rsidRDefault="006D50BF" w:rsidP="00941882">
            <w:pPr>
              <w:jc w:val="center"/>
              <w:rPr>
                <w:rFonts w:ascii="Arial" w:hAnsi="Arial" w:cs="Arial"/>
              </w:rPr>
            </w:pPr>
            <w:r w:rsidRPr="0059191A">
              <w:rPr>
                <w:rFonts w:ascii="Arial" w:hAnsi="Arial" w:cs="Arial"/>
              </w:rPr>
              <w:t>Validade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E30129" w:rsidRDefault="00E30129" w:rsidP="00E301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Endereço/Telefone</w:t>
            </w:r>
          </w:p>
        </w:tc>
      </w:tr>
      <w:tr w:rsidR="00E30129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E30129" w:rsidRPr="00D85930" w:rsidRDefault="00E30129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E30129" w:rsidRPr="0059191A" w:rsidRDefault="00E30129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129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E30129" w:rsidRPr="00D85930" w:rsidRDefault="00E30129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E30129" w:rsidRPr="0059191A" w:rsidRDefault="00E30129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3526" w:rsidRPr="005B4297" w:rsidRDefault="006B3526" w:rsidP="006D50BF"/>
    <w:sectPr w:rsidR="006B3526" w:rsidRPr="005B4297" w:rsidSect="00E30129">
      <w:head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8F" w:rsidRDefault="00FC2A8F" w:rsidP="00FC2A8F">
      <w:pPr>
        <w:spacing w:after="0" w:line="240" w:lineRule="auto"/>
      </w:pPr>
      <w:r>
        <w:separator/>
      </w:r>
    </w:p>
  </w:endnote>
  <w:endnote w:type="continuationSeparator" w:id="0">
    <w:p w:rsidR="00FC2A8F" w:rsidRDefault="00FC2A8F" w:rsidP="00FC2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8F" w:rsidRDefault="00FC2A8F" w:rsidP="00FC2A8F">
      <w:pPr>
        <w:spacing w:after="0" w:line="240" w:lineRule="auto"/>
      </w:pPr>
      <w:r>
        <w:separator/>
      </w:r>
    </w:p>
  </w:footnote>
  <w:footnote w:type="continuationSeparator" w:id="0">
    <w:p w:rsidR="00FC2A8F" w:rsidRDefault="00FC2A8F" w:rsidP="00FC2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9C8" w:rsidRPr="001219C8" w:rsidRDefault="001219C8" w:rsidP="001219C8">
    <w:pPr>
      <w:tabs>
        <w:tab w:val="center" w:pos="4419"/>
        <w:tab w:val="right" w:pos="8838"/>
      </w:tabs>
      <w:suppressAutoHyphens/>
      <w:spacing w:after="0" w:line="240" w:lineRule="auto"/>
      <w:jc w:val="center"/>
      <w:rPr>
        <w:rFonts w:ascii="Arial" w:eastAsia="Times New Roman" w:hAnsi="Arial" w:cs="Arial"/>
        <w:color w:val="656469"/>
        <w:sz w:val="28"/>
        <w:szCs w:val="28"/>
        <w:lang w:eastAsia="pt-BR"/>
      </w:rPr>
    </w:pPr>
    <w:r w:rsidRPr="001219C8">
      <w:rPr>
        <w:rFonts w:ascii="Arial" w:eastAsia="Times New Roman" w:hAnsi="Arial" w:cs="Arial"/>
        <w:color w:val="656469"/>
        <w:sz w:val="28"/>
        <w:szCs w:val="28"/>
        <w:lang w:eastAsia="pt-BR"/>
      </w:rPr>
      <w:t>Edital de Seleção Pública nº 2017</w:t>
    </w:r>
    <w:r w:rsidR="003D3E76">
      <w:rPr>
        <w:rFonts w:ascii="Arial" w:eastAsia="Times New Roman" w:hAnsi="Arial" w:cs="Arial"/>
        <w:color w:val="656469"/>
        <w:sz w:val="28"/>
        <w:szCs w:val="28"/>
        <w:lang w:eastAsia="pt-BR"/>
      </w:rPr>
      <w:t>/030</w:t>
    </w:r>
    <w:r w:rsidRPr="001219C8">
      <w:rPr>
        <w:rFonts w:ascii="Arial" w:eastAsia="Times New Roman" w:hAnsi="Arial" w:cs="Arial"/>
        <w:color w:val="656469"/>
        <w:sz w:val="28"/>
        <w:szCs w:val="28"/>
        <w:lang w:eastAsia="pt-BR"/>
      </w:rPr>
      <w:t xml:space="preserve"> - Redes ECOFORTE</w:t>
    </w:r>
  </w:p>
  <w:p w:rsidR="001219C8" w:rsidRPr="001219C8" w:rsidRDefault="001219C8" w:rsidP="001219C8">
    <w:pPr>
      <w:tabs>
        <w:tab w:val="center" w:pos="4419"/>
        <w:tab w:val="right" w:pos="8838"/>
      </w:tabs>
      <w:suppressAutoHyphens/>
      <w:spacing w:after="0" w:line="240" w:lineRule="auto"/>
      <w:jc w:val="center"/>
      <w:rPr>
        <w:rFonts w:ascii="Arial" w:eastAsia="Times New Roman" w:hAnsi="Arial" w:cs="Arial"/>
        <w:color w:val="656469"/>
        <w:sz w:val="28"/>
        <w:szCs w:val="28"/>
        <w:lang w:eastAsia="pt-BR"/>
      </w:rPr>
    </w:pPr>
    <w:r w:rsidRPr="001219C8">
      <w:rPr>
        <w:rFonts w:ascii="Arial" w:eastAsia="Times New Roman" w:hAnsi="Arial" w:cs="Arial"/>
        <w:color w:val="656469"/>
        <w:sz w:val="28"/>
        <w:szCs w:val="28"/>
        <w:lang w:eastAsia="pt-BR"/>
      </w:rPr>
      <w:t>A</w:t>
    </w:r>
    <w:r w:rsidR="00FF0E7F" w:rsidRPr="001219C8">
      <w:rPr>
        <w:rFonts w:ascii="Arial" w:eastAsia="Times New Roman" w:hAnsi="Arial" w:cs="Arial"/>
        <w:color w:val="656469"/>
        <w:sz w:val="28"/>
        <w:szCs w:val="28"/>
        <w:lang w:eastAsia="pt-BR"/>
      </w:rPr>
      <w:t xml:space="preserve">NEXO </w:t>
    </w:r>
    <w:r w:rsidRPr="001219C8">
      <w:rPr>
        <w:rFonts w:ascii="Arial" w:eastAsia="Times New Roman" w:hAnsi="Arial" w:cs="Arial"/>
        <w:color w:val="656469"/>
        <w:sz w:val="28"/>
        <w:szCs w:val="28"/>
        <w:lang w:eastAsia="pt-BR"/>
      </w:rPr>
      <w:t>V</w:t>
    </w:r>
    <w:r>
      <w:rPr>
        <w:rFonts w:ascii="Arial" w:eastAsia="Times New Roman" w:hAnsi="Arial" w:cs="Arial"/>
        <w:color w:val="656469"/>
        <w:sz w:val="28"/>
        <w:szCs w:val="28"/>
        <w:lang w:eastAsia="pt-BR"/>
      </w:rPr>
      <w:t>III</w:t>
    </w:r>
  </w:p>
  <w:p w:rsidR="00FC2A8F" w:rsidRDefault="00FC2A8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8749E"/>
    <w:multiLevelType w:val="hybridMultilevel"/>
    <w:tmpl w:val="D4F692E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F744D"/>
    <w:multiLevelType w:val="multilevel"/>
    <w:tmpl w:val="432EAE7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ind w:left="1283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44EE203D"/>
    <w:multiLevelType w:val="hybridMultilevel"/>
    <w:tmpl w:val="1AD4BF24"/>
    <w:lvl w:ilvl="0" w:tplc="8A402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6" w:hanging="360"/>
      </w:pPr>
    </w:lvl>
    <w:lvl w:ilvl="2" w:tplc="0416001B" w:tentative="1">
      <w:start w:val="1"/>
      <w:numFmt w:val="lowerRoman"/>
      <w:lvlText w:val="%3."/>
      <w:lvlJc w:val="right"/>
      <w:pPr>
        <w:ind w:left="2186" w:hanging="180"/>
      </w:pPr>
    </w:lvl>
    <w:lvl w:ilvl="3" w:tplc="0416000F" w:tentative="1">
      <w:start w:val="1"/>
      <w:numFmt w:val="decimal"/>
      <w:lvlText w:val="%4."/>
      <w:lvlJc w:val="left"/>
      <w:pPr>
        <w:ind w:left="2906" w:hanging="360"/>
      </w:pPr>
    </w:lvl>
    <w:lvl w:ilvl="4" w:tplc="04160019" w:tentative="1">
      <w:start w:val="1"/>
      <w:numFmt w:val="lowerLetter"/>
      <w:lvlText w:val="%5."/>
      <w:lvlJc w:val="left"/>
      <w:pPr>
        <w:ind w:left="3626" w:hanging="360"/>
      </w:pPr>
    </w:lvl>
    <w:lvl w:ilvl="5" w:tplc="0416001B" w:tentative="1">
      <w:start w:val="1"/>
      <w:numFmt w:val="lowerRoman"/>
      <w:lvlText w:val="%6."/>
      <w:lvlJc w:val="right"/>
      <w:pPr>
        <w:ind w:left="4346" w:hanging="180"/>
      </w:pPr>
    </w:lvl>
    <w:lvl w:ilvl="6" w:tplc="0416000F" w:tentative="1">
      <w:start w:val="1"/>
      <w:numFmt w:val="decimal"/>
      <w:lvlText w:val="%7."/>
      <w:lvlJc w:val="left"/>
      <w:pPr>
        <w:ind w:left="5066" w:hanging="360"/>
      </w:pPr>
    </w:lvl>
    <w:lvl w:ilvl="7" w:tplc="04160019" w:tentative="1">
      <w:start w:val="1"/>
      <w:numFmt w:val="lowerLetter"/>
      <w:lvlText w:val="%8."/>
      <w:lvlJc w:val="left"/>
      <w:pPr>
        <w:ind w:left="5786" w:hanging="360"/>
      </w:pPr>
    </w:lvl>
    <w:lvl w:ilvl="8" w:tplc="0416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3">
    <w:nsid w:val="55AF7208"/>
    <w:multiLevelType w:val="hybridMultilevel"/>
    <w:tmpl w:val="1AD4BF24"/>
    <w:lvl w:ilvl="0" w:tplc="8A402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6" w:hanging="360"/>
      </w:pPr>
    </w:lvl>
    <w:lvl w:ilvl="2" w:tplc="0416001B" w:tentative="1">
      <w:start w:val="1"/>
      <w:numFmt w:val="lowerRoman"/>
      <w:lvlText w:val="%3."/>
      <w:lvlJc w:val="right"/>
      <w:pPr>
        <w:ind w:left="2186" w:hanging="180"/>
      </w:pPr>
    </w:lvl>
    <w:lvl w:ilvl="3" w:tplc="0416000F" w:tentative="1">
      <w:start w:val="1"/>
      <w:numFmt w:val="decimal"/>
      <w:lvlText w:val="%4."/>
      <w:lvlJc w:val="left"/>
      <w:pPr>
        <w:ind w:left="2906" w:hanging="360"/>
      </w:pPr>
    </w:lvl>
    <w:lvl w:ilvl="4" w:tplc="04160019" w:tentative="1">
      <w:start w:val="1"/>
      <w:numFmt w:val="lowerLetter"/>
      <w:lvlText w:val="%5."/>
      <w:lvlJc w:val="left"/>
      <w:pPr>
        <w:ind w:left="3626" w:hanging="360"/>
      </w:pPr>
    </w:lvl>
    <w:lvl w:ilvl="5" w:tplc="0416001B" w:tentative="1">
      <w:start w:val="1"/>
      <w:numFmt w:val="lowerRoman"/>
      <w:lvlText w:val="%6."/>
      <w:lvlJc w:val="right"/>
      <w:pPr>
        <w:ind w:left="4346" w:hanging="180"/>
      </w:pPr>
    </w:lvl>
    <w:lvl w:ilvl="6" w:tplc="0416000F" w:tentative="1">
      <w:start w:val="1"/>
      <w:numFmt w:val="decimal"/>
      <w:lvlText w:val="%7."/>
      <w:lvlJc w:val="left"/>
      <w:pPr>
        <w:ind w:left="5066" w:hanging="360"/>
      </w:pPr>
    </w:lvl>
    <w:lvl w:ilvl="7" w:tplc="04160019" w:tentative="1">
      <w:start w:val="1"/>
      <w:numFmt w:val="lowerLetter"/>
      <w:lvlText w:val="%8."/>
      <w:lvlJc w:val="left"/>
      <w:pPr>
        <w:ind w:left="5786" w:hanging="360"/>
      </w:pPr>
    </w:lvl>
    <w:lvl w:ilvl="8" w:tplc="0416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4">
    <w:nsid w:val="5EFA5EF8"/>
    <w:multiLevelType w:val="hybridMultilevel"/>
    <w:tmpl w:val="2240641A"/>
    <w:lvl w:ilvl="0" w:tplc="04160013">
      <w:start w:val="1"/>
      <w:numFmt w:val="upperRoman"/>
      <w:lvlText w:val="%1."/>
      <w:lvlJc w:val="right"/>
      <w:pPr>
        <w:ind w:left="16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8" w:hanging="360"/>
      </w:pPr>
    </w:lvl>
    <w:lvl w:ilvl="2" w:tplc="0416001B" w:tentative="1">
      <w:start w:val="1"/>
      <w:numFmt w:val="lowerRoman"/>
      <w:lvlText w:val="%3."/>
      <w:lvlJc w:val="right"/>
      <w:pPr>
        <w:ind w:left="2468" w:hanging="180"/>
      </w:pPr>
    </w:lvl>
    <w:lvl w:ilvl="3" w:tplc="0416000F" w:tentative="1">
      <w:start w:val="1"/>
      <w:numFmt w:val="decimal"/>
      <w:lvlText w:val="%4."/>
      <w:lvlJc w:val="left"/>
      <w:pPr>
        <w:ind w:left="3188" w:hanging="360"/>
      </w:pPr>
    </w:lvl>
    <w:lvl w:ilvl="4" w:tplc="04160019" w:tentative="1">
      <w:start w:val="1"/>
      <w:numFmt w:val="lowerLetter"/>
      <w:lvlText w:val="%5."/>
      <w:lvlJc w:val="left"/>
      <w:pPr>
        <w:ind w:left="3908" w:hanging="360"/>
      </w:pPr>
    </w:lvl>
    <w:lvl w:ilvl="5" w:tplc="0416001B" w:tentative="1">
      <w:start w:val="1"/>
      <w:numFmt w:val="lowerRoman"/>
      <w:lvlText w:val="%6."/>
      <w:lvlJc w:val="right"/>
      <w:pPr>
        <w:ind w:left="4628" w:hanging="180"/>
      </w:pPr>
    </w:lvl>
    <w:lvl w:ilvl="6" w:tplc="0416000F" w:tentative="1">
      <w:start w:val="1"/>
      <w:numFmt w:val="decimal"/>
      <w:lvlText w:val="%7."/>
      <w:lvlJc w:val="left"/>
      <w:pPr>
        <w:ind w:left="5348" w:hanging="360"/>
      </w:pPr>
    </w:lvl>
    <w:lvl w:ilvl="7" w:tplc="04160019" w:tentative="1">
      <w:start w:val="1"/>
      <w:numFmt w:val="lowerLetter"/>
      <w:lvlText w:val="%8."/>
      <w:lvlJc w:val="left"/>
      <w:pPr>
        <w:ind w:left="6068" w:hanging="360"/>
      </w:pPr>
    </w:lvl>
    <w:lvl w:ilvl="8" w:tplc="0416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5">
    <w:nsid w:val="642D71C1"/>
    <w:multiLevelType w:val="hybridMultilevel"/>
    <w:tmpl w:val="AA6094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33B27"/>
    <w:multiLevelType w:val="hybridMultilevel"/>
    <w:tmpl w:val="2924C158"/>
    <w:lvl w:ilvl="0" w:tplc="04160017">
      <w:start w:val="1"/>
      <w:numFmt w:val="lowerLetter"/>
      <w:lvlText w:val="%1)"/>
      <w:lvlJc w:val="left"/>
      <w:pPr>
        <w:ind w:left="20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8" w:hanging="360"/>
      </w:pPr>
    </w:lvl>
    <w:lvl w:ilvl="2" w:tplc="0416001B" w:tentative="1">
      <w:start w:val="1"/>
      <w:numFmt w:val="lowerRoman"/>
      <w:lvlText w:val="%3."/>
      <w:lvlJc w:val="right"/>
      <w:pPr>
        <w:ind w:left="2828" w:hanging="180"/>
      </w:pPr>
    </w:lvl>
    <w:lvl w:ilvl="3" w:tplc="0416000F" w:tentative="1">
      <w:start w:val="1"/>
      <w:numFmt w:val="decimal"/>
      <w:lvlText w:val="%4."/>
      <w:lvlJc w:val="left"/>
      <w:pPr>
        <w:ind w:left="3548" w:hanging="360"/>
      </w:pPr>
    </w:lvl>
    <w:lvl w:ilvl="4" w:tplc="04160019" w:tentative="1">
      <w:start w:val="1"/>
      <w:numFmt w:val="lowerLetter"/>
      <w:lvlText w:val="%5."/>
      <w:lvlJc w:val="left"/>
      <w:pPr>
        <w:ind w:left="4268" w:hanging="360"/>
      </w:pPr>
    </w:lvl>
    <w:lvl w:ilvl="5" w:tplc="0416001B" w:tentative="1">
      <w:start w:val="1"/>
      <w:numFmt w:val="lowerRoman"/>
      <w:lvlText w:val="%6."/>
      <w:lvlJc w:val="right"/>
      <w:pPr>
        <w:ind w:left="4988" w:hanging="180"/>
      </w:pPr>
    </w:lvl>
    <w:lvl w:ilvl="6" w:tplc="0416000F" w:tentative="1">
      <w:start w:val="1"/>
      <w:numFmt w:val="decimal"/>
      <w:lvlText w:val="%7."/>
      <w:lvlJc w:val="left"/>
      <w:pPr>
        <w:ind w:left="5708" w:hanging="360"/>
      </w:pPr>
    </w:lvl>
    <w:lvl w:ilvl="7" w:tplc="04160019" w:tentative="1">
      <w:start w:val="1"/>
      <w:numFmt w:val="lowerLetter"/>
      <w:lvlText w:val="%8."/>
      <w:lvlJc w:val="left"/>
      <w:pPr>
        <w:ind w:left="6428" w:hanging="360"/>
      </w:pPr>
    </w:lvl>
    <w:lvl w:ilvl="8" w:tplc="0416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7">
    <w:nsid w:val="6B113A06"/>
    <w:multiLevelType w:val="hybridMultilevel"/>
    <w:tmpl w:val="1AD4BF24"/>
    <w:lvl w:ilvl="0" w:tplc="8A402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6" w:hanging="360"/>
      </w:pPr>
    </w:lvl>
    <w:lvl w:ilvl="2" w:tplc="0416001B" w:tentative="1">
      <w:start w:val="1"/>
      <w:numFmt w:val="lowerRoman"/>
      <w:lvlText w:val="%3."/>
      <w:lvlJc w:val="right"/>
      <w:pPr>
        <w:ind w:left="2186" w:hanging="180"/>
      </w:pPr>
    </w:lvl>
    <w:lvl w:ilvl="3" w:tplc="0416000F" w:tentative="1">
      <w:start w:val="1"/>
      <w:numFmt w:val="decimal"/>
      <w:lvlText w:val="%4."/>
      <w:lvlJc w:val="left"/>
      <w:pPr>
        <w:ind w:left="2906" w:hanging="360"/>
      </w:pPr>
    </w:lvl>
    <w:lvl w:ilvl="4" w:tplc="04160019" w:tentative="1">
      <w:start w:val="1"/>
      <w:numFmt w:val="lowerLetter"/>
      <w:lvlText w:val="%5."/>
      <w:lvlJc w:val="left"/>
      <w:pPr>
        <w:ind w:left="3626" w:hanging="360"/>
      </w:pPr>
    </w:lvl>
    <w:lvl w:ilvl="5" w:tplc="0416001B" w:tentative="1">
      <w:start w:val="1"/>
      <w:numFmt w:val="lowerRoman"/>
      <w:lvlText w:val="%6."/>
      <w:lvlJc w:val="right"/>
      <w:pPr>
        <w:ind w:left="4346" w:hanging="180"/>
      </w:pPr>
    </w:lvl>
    <w:lvl w:ilvl="6" w:tplc="0416000F" w:tentative="1">
      <w:start w:val="1"/>
      <w:numFmt w:val="decimal"/>
      <w:lvlText w:val="%7."/>
      <w:lvlJc w:val="left"/>
      <w:pPr>
        <w:ind w:left="5066" w:hanging="360"/>
      </w:pPr>
    </w:lvl>
    <w:lvl w:ilvl="7" w:tplc="04160019" w:tentative="1">
      <w:start w:val="1"/>
      <w:numFmt w:val="lowerLetter"/>
      <w:lvlText w:val="%8."/>
      <w:lvlJc w:val="left"/>
      <w:pPr>
        <w:ind w:left="5786" w:hanging="360"/>
      </w:pPr>
    </w:lvl>
    <w:lvl w:ilvl="8" w:tplc="0416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8">
    <w:nsid w:val="7179114C"/>
    <w:multiLevelType w:val="hybridMultilevel"/>
    <w:tmpl w:val="5A6666A0"/>
    <w:lvl w:ilvl="0" w:tplc="04160013">
      <w:start w:val="1"/>
      <w:numFmt w:val="upperRoman"/>
      <w:lvlText w:val="%1."/>
      <w:lvlJc w:val="right"/>
      <w:pPr>
        <w:ind w:left="1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868ED"/>
    <w:multiLevelType w:val="multilevel"/>
    <w:tmpl w:val="E1B46810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>
      <w:start w:val="3"/>
      <w:numFmt w:val="lowerLetter"/>
      <w:lvlText w:val="%2)"/>
      <w:lvlJc w:val="left"/>
      <w:pPr>
        <w:ind w:left="1283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0">
    <w:nsid w:val="7F374479"/>
    <w:multiLevelType w:val="multilevel"/>
    <w:tmpl w:val="EF9A7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635"/>
    <w:rsid w:val="0000786A"/>
    <w:rsid w:val="00034B67"/>
    <w:rsid w:val="00063EA3"/>
    <w:rsid w:val="00096D6F"/>
    <w:rsid w:val="000A7020"/>
    <w:rsid w:val="000C518B"/>
    <w:rsid w:val="001219C8"/>
    <w:rsid w:val="001362E9"/>
    <w:rsid w:val="00165635"/>
    <w:rsid w:val="0016674C"/>
    <w:rsid w:val="00180599"/>
    <w:rsid w:val="001E2CD1"/>
    <w:rsid w:val="00206E1E"/>
    <w:rsid w:val="00250355"/>
    <w:rsid w:val="0027127E"/>
    <w:rsid w:val="002B432C"/>
    <w:rsid w:val="00360D19"/>
    <w:rsid w:val="0036615C"/>
    <w:rsid w:val="00370C0A"/>
    <w:rsid w:val="00390FB5"/>
    <w:rsid w:val="003C19AA"/>
    <w:rsid w:val="003C3BCD"/>
    <w:rsid w:val="003D3E76"/>
    <w:rsid w:val="003E44F4"/>
    <w:rsid w:val="00457E06"/>
    <w:rsid w:val="00473063"/>
    <w:rsid w:val="004F6B5E"/>
    <w:rsid w:val="005279AD"/>
    <w:rsid w:val="00545981"/>
    <w:rsid w:val="00550DB6"/>
    <w:rsid w:val="0059191A"/>
    <w:rsid w:val="00593B2E"/>
    <w:rsid w:val="00595CBB"/>
    <w:rsid w:val="005A224C"/>
    <w:rsid w:val="005B4297"/>
    <w:rsid w:val="005D2C82"/>
    <w:rsid w:val="00643C42"/>
    <w:rsid w:val="00654B94"/>
    <w:rsid w:val="00671B42"/>
    <w:rsid w:val="006746EC"/>
    <w:rsid w:val="00696886"/>
    <w:rsid w:val="006B3526"/>
    <w:rsid w:val="006D50BF"/>
    <w:rsid w:val="00732C8E"/>
    <w:rsid w:val="00741AB2"/>
    <w:rsid w:val="00781BDB"/>
    <w:rsid w:val="007C066A"/>
    <w:rsid w:val="008065E7"/>
    <w:rsid w:val="00882039"/>
    <w:rsid w:val="008D031C"/>
    <w:rsid w:val="009115C1"/>
    <w:rsid w:val="00941882"/>
    <w:rsid w:val="009A4411"/>
    <w:rsid w:val="00A93983"/>
    <w:rsid w:val="00AB294F"/>
    <w:rsid w:val="00AD7A61"/>
    <w:rsid w:val="00AE0672"/>
    <w:rsid w:val="00B13901"/>
    <w:rsid w:val="00B36A7E"/>
    <w:rsid w:val="00B70798"/>
    <w:rsid w:val="00B8127A"/>
    <w:rsid w:val="00BD2036"/>
    <w:rsid w:val="00BD39E5"/>
    <w:rsid w:val="00BD4243"/>
    <w:rsid w:val="00CD5CDB"/>
    <w:rsid w:val="00D515FB"/>
    <w:rsid w:val="00D60263"/>
    <w:rsid w:val="00D85930"/>
    <w:rsid w:val="00DA0FF0"/>
    <w:rsid w:val="00DD1BF6"/>
    <w:rsid w:val="00E30129"/>
    <w:rsid w:val="00E41D13"/>
    <w:rsid w:val="00EF3648"/>
    <w:rsid w:val="00F4570C"/>
    <w:rsid w:val="00FC2A8F"/>
    <w:rsid w:val="00FF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65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65635"/>
    <w:pPr>
      <w:spacing w:before="360" w:after="0" w:line="240" w:lineRule="auto"/>
      <w:ind w:left="720" w:hanging="357"/>
      <w:contextualSpacing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FC2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2A8F"/>
  </w:style>
  <w:style w:type="paragraph" w:styleId="Rodap">
    <w:name w:val="footer"/>
    <w:basedOn w:val="Normal"/>
    <w:link w:val="RodapChar"/>
    <w:uiPriority w:val="99"/>
    <w:unhideWhenUsed/>
    <w:rsid w:val="00FC2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2A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65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65635"/>
    <w:pPr>
      <w:spacing w:before="360" w:after="0" w:line="240" w:lineRule="auto"/>
      <w:ind w:left="720" w:hanging="357"/>
      <w:contextualSpacing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FC2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2A8F"/>
  </w:style>
  <w:style w:type="paragraph" w:styleId="Rodap">
    <w:name w:val="footer"/>
    <w:basedOn w:val="Normal"/>
    <w:link w:val="RodapChar"/>
    <w:uiPriority w:val="99"/>
    <w:unhideWhenUsed/>
    <w:rsid w:val="00FC2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2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150A-0B23-443E-9492-9E8CFD4B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Zulmira Cardoso Oliveira</dc:creator>
  <cp:lastModifiedBy>Fundação Banco do Brasil</cp:lastModifiedBy>
  <cp:revision>2</cp:revision>
  <cp:lastPrinted>2017-07-06T18:34:00Z</cp:lastPrinted>
  <dcterms:created xsi:type="dcterms:W3CDTF">2017-08-09T13:35:00Z</dcterms:created>
  <dcterms:modified xsi:type="dcterms:W3CDTF">2017-08-09T13:35:00Z</dcterms:modified>
</cp:coreProperties>
</file>